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RESPOSTA AOS EMBARGOS DE DECLARAÇÃO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_____________________________</w:t>
      </w:r>
    </w:p>
    <w:p/>
    <w:p>
      <w:r>
        <w:rPr>
          <w:b w:val="0"/>
          <w:sz w:val="20"/>
        </w:rPr>
        <w:t>Embargante: _______________________________________________________________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______________________________________________________________</w:t>
      </w:r>
    </w:p>
    <w:p>
      <w:r>
        <w:rPr>
          <w:b w:val="0"/>
          <w:sz w:val="20"/>
        </w:rPr>
        <w:t>OAB nº: _____________________</w:t>
      </w:r>
    </w:p>
    <w:p/>
    <w:p>
      <w:r>
        <w:rPr>
          <w:b w:val="0"/>
          <w:sz w:val="20"/>
        </w:rPr>
        <w:t>Embargado: ________________________________________________________________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______________________________________________________________</w:t>
      </w:r>
    </w:p>
    <w:p>
      <w:r>
        <w:rPr>
          <w:b w:val="0"/>
          <w:sz w:val="20"/>
        </w:rPr>
        <w:t>OAB nº: _____________________</w:t>
      </w:r>
    </w:p>
    <w:p/>
    <w:p>
      <w:r>
        <w:rPr>
          <w:b/>
          <w:sz w:val="22"/>
        </w:rPr>
        <w:t>I – BREVE SÍNTESE DOS EMBARGOS</w:t>
      </w:r>
    </w:p>
    <w:p/>
    <w:p>
      <w:r>
        <w:rPr>
          <w:b w:val="0"/>
          <w:sz w:val="20"/>
        </w:rPr>
        <w:t>O Embargante opôs Embargos de Declaração alegando supostos vícios e omissões na decisão proferida por este juízo, os quais serão devidamente analisados e rebatidos na presente manifestação.</w:t>
      </w:r>
    </w:p>
    <w:p/>
    <w:p>
      <w:r>
        <w:rPr>
          <w:b/>
          <w:sz w:val="22"/>
        </w:rPr>
        <w:t>II – DA TEMPESTIVIDADE</w:t>
      </w:r>
    </w:p>
    <w:p/>
    <w:p>
      <w:r>
        <w:rPr>
          <w:b w:val="0"/>
          <w:sz w:val="20"/>
        </w:rPr>
        <w:t>Inicialmente, cumpre destacar que a presente Resposta aos Embargos de Declaração é tempestiva, estando dentro do prazo legal previsto no artigo 183 do Código de Processo Civil, aplicado subsidiariamente ao processo do trabalho.</w:t>
      </w:r>
    </w:p>
    <w:p/>
    <w:p>
      <w:r>
        <w:rPr>
          <w:b/>
          <w:sz w:val="22"/>
        </w:rPr>
        <w:t>III – DA INEXISTÊNCIA DE OMISSÃO, CONTRADIÇÃO OU OBSCURIDADE</w:t>
      </w:r>
    </w:p>
    <w:p/>
    <w:p>
      <w:r>
        <w:rPr>
          <w:b w:val="0"/>
          <w:sz w:val="20"/>
        </w:rPr>
        <w:t>Os Embargos de Declaração apresentados pelo Embargante não apontam efetivamente qualquer omissão, contradição ou obscuridade na decisão judicial, tratando-se apenas de inconformismo com o resultado do julgado, o que não autoriza a modificação da sentença ou acórdão.</w:t>
      </w:r>
    </w:p>
    <w:p/>
    <w:p>
      <w:r>
        <w:rPr>
          <w:b w:val="0"/>
          <w:sz w:val="20"/>
        </w:rPr>
        <w:t>A decisão atacada analisou detidamente todas as questões relevantes para o deslinde do feito, fundamentando-se em provas constantes dos autos e na legislação aplicável.</w:t>
      </w:r>
    </w:p>
    <w:p/>
    <w:p>
      <w:r>
        <w:rPr>
          <w:b/>
          <w:sz w:val="22"/>
        </w:rPr>
        <w:t>IV – DO MÉRITO DOS PONTOS SUSCITADOS PELO EMBARGANTE</w:t>
      </w:r>
    </w:p>
    <w:p/>
    <w:p>
      <w:r>
        <w:rPr>
          <w:b/>
          <w:sz w:val="20"/>
        </w:rPr>
        <w:t>1. Quanto à alegação de omissão sobre _______________________________________________________________:</w:t>
      </w:r>
    </w:p>
    <w:p>
      <w:r>
        <w:rPr>
          <w:b w:val="0"/>
          <w:sz w:val="20"/>
        </w:rPr>
        <w:t xml:space="preserve">  - Esclarece-se que tal ponto foi devidamente apreciado e decidido no corpo da sentença/acórdão, conforme se verifica às fls. _______________.</w:t>
      </w:r>
    </w:p>
    <w:p/>
    <w:p>
      <w:r>
        <w:rPr>
          <w:b/>
          <w:sz w:val="20"/>
        </w:rPr>
        <w:t>2. Sobre eventual contradição no que tange a _________________________________________________________:</w:t>
      </w:r>
    </w:p>
    <w:p>
      <w:r>
        <w:rPr>
          <w:b w:val="0"/>
          <w:sz w:val="20"/>
        </w:rPr>
        <w:t xml:space="preserve">  - A decisão é clara e coerente, não havendo contradição entre os fundamentos e a conclusão adotada.</w:t>
      </w:r>
    </w:p>
    <w:p/>
    <w:p>
      <w:r>
        <w:rPr>
          <w:b/>
          <w:sz w:val="20"/>
        </w:rPr>
        <w:t>3. Em relação à suposta obscuridade acerca de ______________________________________________________:</w:t>
      </w:r>
    </w:p>
    <w:p>
      <w:r>
        <w:rPr>
          <w:b w:val="0"/>
          <w:sz w:val="20"/>
        </w:rPr>
        <w:t xml:space="preserve">  - O julgado apresenta fundamentação suficiente e clara, permitindo o completo entendimento da matéria decidida.</w:t>
      </w:r>
    </w:p>
    <w:p/>
    <w:p>
      <w:r>
        <w:rPr>
          <w:b/>
          <w:sz w:val="22"/>
        </w:rPr>
        <w:t>V – DA IMPOSSIBILIDADE DE REEXAME DE MATÉRIA FÁTICA OU PROBATÓRIA</w:t>
      </w:r>
    </w:p>
    <w:p/>
    <w:p>
      <w:r>
        <w:rPr>
          <w:b w:val="0"/>
          <w:sz w:val="20"/>
        </w:rPr>
        <w:t>É importante ressaltar que os Embargos de Declaração não se prestam ao reexame de provas ou modificação do mérito da decisão, conforme pacífica jurisprudência do Tribunal Superior do Trabalho e do Superior Tribunal de Justiça.</w:t>
      </w:r>
    </w:p>
    <w:p/>
    <w:p>
      <w:r>
        <w:rPr>
          <w:b/>
          <w:sz w:val="22"/>
        </w:rPr>
        <w:t>VI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/>
          <w:sz w:val="20"/>
        </w:rPr>
        <w:t>a) Que sejam rejeitados os Embargos de Declaração opostos pelo Embargante, por ausência dos pressupostos legais para seu acolhimento;</w:t>
      </w:r>
    </w:p>
    <w:p>
      <w:r>
        <w:rPr>
          <w:b/>
          <w:sz w:val="20"/>
        </w:rPr>
        <w:t>b) Caso admitidos, que sejam sanadas eventuais obscuridades, omissões ou contradições, sem modificação do julgado;</w:t>
      </w:r>
    </w:p>
    <w:p>
      <w:r>
        <w:rPr>
          <w:b/>
          <w:sz w:val="20"/>
        </w:rPr>
        <w:t>c) A condenação do Embargante ao pagamento das custas processuais e honorários advocatícios, na forma da lei;</w:t>
      </w:r>
    </w:p>
    <w:p>
      <w:r>
        <w:rPr>
          <w:b w:val="0"/>
          <w:sz w:val="20"/>
        </w:rPr>
        <w:t>d) A intimação do Embargante para que tome ciência desta Resposta.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____________________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https://documentos-juris.com/resposta-aos-embargos-de-declaracao/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sposta-aos-embargos-de-declar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