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MEMORIAIS FINAIS</w:t>
      </w:r>
    </w:p>
    <w:p/>
    <w:p/>
    <w:p>
      <w:r>
        <w:rPr>
          <w:b/>
          <w:sz w:val="20"/>
        </w:rPr>
        <w:t>EXCELENTÍSSIMO SENHOR DOUTOR JUIZ DE DIREITO DA ___ VARA CRIMINAL DA COMARCA DE ____________________</w:t>
      </w:r>
    </w:p>
    <w:p/>
    <w:p/>
    <w:p>
      <w:r>
        <w:rPr>
          <w:b/>
          <w:sz w:val="22"/>
        </w:rPr>
        <w:t>Processo nº: ____________________________</w:t>
      </w:r>
    </w:p>
    <w:p>
      <w:r>
        <w:rPr>
          <w:b w:val="0"/>
          <w:sz w:val="20"/>
        </w:rPr>
        <w:t>Réu: ________________________________________________________________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acusado foi denunciado pelo Ministério Público pela suposta prática do crime previsto no artigo ___ do Código Penal, conforme narrado na denúncia. Conforme consta dos autos, os fatos narrados ocorreram no dia ___, na cidade de ________________, ocasião em que o réu teria _______________________________________________________________________________.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Preliminarmente, cumpre destacar questões relevantes quanto à admissibilidade da denúncia e à legítima defesa do réu, bem como a aplicação correta da legislação penal e processual penal.</w:t>
      </w:r>
    </w:p>
    <w:p/>
    <w:p>
      <w:r>
        <w:rPr>
          <w:b/>
          <w:sz w:val="20"/>
        </w:rPr>
        <w:t>A denúncia carece de justa causa, pois não há elementos mínimos que indiquem a materialidade e autoria delitiva. Conforme entendimento pacífico do Supremo Tribunal Federal e do Superior Tribunal de Justiça, é imprescindível que a denúncia esteja fundada em indícios suficientes para o exercício da ação penal.</w:t>
      </w:r>
    </w:p>
    <w:p/>
    <w:p>
      <w:r>
        <w:rPr>
          <w:b w:val="0"/>
          <w:sz w:val="20"/>
        </w:rPr>
        <w:t>O fato narrado não se amolda ao tipo penal descrito no artigo ____, uma vez que _______________________________________________________________.</w:t>
      </w:r>
    </w:p>
    <w:p/>
    <w:p>
      <w:r>
        <w:rPr>
          <w:b w:val="0"/>
          <w:sz w:val="20"/>
        </w:rPr>
        <w:t>Não restou comprovado o dolo do acusado, elemento subjetivo indispensável à configuração do crime. O réu agiu, no máximo, com culpa, o que não enseja a tipificação do crime descrito na denúncia.</w:t>
      </w:r>
    </w:p>
    <w:p/>
    <w:p>
      <w:r>
        <w:rPr>
          <w:b w:val="0"/>
          <w:sz w:val="20"/>
        </w:rPr>
        <w:t>Cabe ainda reconhecer a ocorrência de causas excludentes de ilicitude, especialmente a legítima defesa, prevista no artigo 25 do Código Penal, pois o réu agiu para proteger direito próprio/imediato contra injusta agressão atual.</w:t>
      </w:r>
    </w:p>
    <w:p/>
    <w:p>
      <w:r>
        <w:rPr>
          <w:b w:val="0"/>
          <w:sz w:val="20"/>
        </w:rPr>
        <w:t>Além disso, a conduta do acusado não configura crime, pois não houve violação a bem jurídico tutelado pela norma penal.</w:t>
      </w:r>
    </w:p>
    <w:p/>
    <w:p>
      <w:r>
        <w:rPr>
          <w:b/>
          <w:sz w:val="22"/>
        </w:rPr>
        <w:t>III – DAS PROVAS</w:t>
      </w:r>
    </w:p>
    <w:p>
      <w:r>
        <w:rPr>
          <w:b w:val="0"/>
          <w:sz w:val="20"/>
        </w:rPr>
        <w:t>A prova dos autos demonstra claramente a inocência do acusado, destacando-se:</w:t>
      </w:r>
    </w:p>
    <w:p>
      <w:r>
        <w:rPr>
          <w:b/>
          <w:sz w:val="20"/>
        </w:rPr>
        <w:t>• Declarações das testemunhas de defesa que corroboram a versão do réu;</w:t>
      </w:r>
    </w:p>
    <w:p>
      <w:r>
        <w:rPr>
          <w:b/>
          <w:sz w:val="20"/>
        </w:rPr>
        <w:t>• Ausência de provas materiais que liguem o acusado à prática delitiva;</w:t>
      </w:r>
    </w:p>
    <w:p>
      <w:r>
        <w:rPr>
          <w:b/>
          <w:sz w:val="20"/>
        </w:rPr>
        <w:t>• Laudo pericial que afasta a responsabilidade do réu;</w:t>
      </w:r>
    </w:p>
    <w:p/>
    <w:p>
      <w:r>
        <w:rPr>
          <w:b/>
          <w:sz w:val="22"/>
        </w:rPr>
        <w:t>IV – DO PEDIDO</w:t>
      </w:r>
    </w:p>
    <w:p>
      <w:r>
        <w:rPr>
          <w:b w:val="0"/>
          <w:sz w:val="20"/>
        </w:rPr>
        <w:t>Diante do exposto, requer-se a Vossa Excelência:</w:t>
      </w:r>
    </w:p>
    <w:p>
      <w:r>
        <w:rPr>
          <w:b w:val="0"/>
          <w:sz w:val="20"/>
        </w:rPr>
        <w:t>1. O recebimento destes memoriais, para que sejam considerados na apreciação do mérito;</w:t>
      </w:r>
    </w:p>
    <w:p>
      <w:r>
        <w:rPr>
          <w:b w:val="0"/>
          <w:sz w:val="20"/>
        </w:rPr>
        <w:t>2. A absolvição do acusado, com fulcro no artigo 386, incisos VII e VIII, do Código de Processo Penal, por inexistência de provas suficientes para condenação;</w:t>
      </w:r>
    </w:p>
    <w:p>
      <w:r>
        <w:rPr>
          <w:b w:val="0"/>
          <w:sz w:val="20"/>
        </w:rPr>
        <w:t>3. Caso entenda pela condenação, que seja aplicada a pena mínima legal, observando-se as circunstâncias judiciais favoráveis;</w:t>
      </w:r>
    </w:p>
    <w:p>
      <w:r>
        <w:rPr>
          <w:b w:val="0"/>
          <w:sz w:val="20"/>
        </w:rPr>
        <w:t>4. A produção de todas as provas admitidas em direito, especialmente oitiva de testemunhas e perícias, caso necessário;</w:t>
      </w:r>
    </w:p>
    <w:p/>
    <w:p>
      <w:r>
        <w:rPr>
          <w:b/>
          <w:sz w:val="22"/>
        </w:rPr>
        <w:t>V – DOS REQUERIMENTOS FINAIS</w:t>
      </w:r>
    </w:p>
    <w:p>
      <w:r>
        <w:rPr>
          <w:b w:val="0"/>
          <w:sz w:val="20"/>
        </w:rPr>
        <w:t>Por fim, requer-se que todas as publicações e intimações referentes ao presente feito sejam realizadas em nome do advogado ________________, OAB/___ nº ________, sob pena de nulidade.</w:t>
      </w:r>
    </w:p>
    <w:p/>
    <w:p/>
    <w:p>
      <w:pPr>
        <w:jc w:val="center"/>
      </w:pPr>
      <w:r>
        <w:rPr>
          <w:b w:val="0"/>
          <w:sz w:val="20"/>
        </w:rPr>
        <w:t>Termos em que,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Advogado</w:t>
      </w:r>
    </w:p>
    <w:p>
      <w:pPr>
        <w:jc w:val="center"/>
      </w:pPr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https://documentos-juris.com/memoriais-penal/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memoriais-pen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