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TRABALHISTA COM RECONVENÇÃO</w:t>
      </w:r>
    </w:p>
    <w:p/>
    <w:p>
      <w:r>
        <w:rPr>
          <w:b w:val="0"/>
          <w:sz w:val="20"/>
        </w:rPr>
        <w:t>EXCELENTÍSSIMO(A) SENHOR(A) DOUTOR(A) JUIZ(A) DO TRABALHO DA ___ VARA DO TRABALHO DE ________________________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 w:val="0"/>
          <w:sz w:val="20"/>
        </w:rPr>
        <w:t>CONTESTAÇÃO</w:t>
      </w:r>
    </w:p>
    <w:p/>
    <w:p>
      <w:r>
        <w:rPr>
          <w:b/>
          <w:sz w:val="20"/>
        </w:rPr>
        <w:t>A Reclamada, já qualificada nos autos da Reclamação Trabalhista proposta por ________________________________, vem, respeitosamente, à presença de Vossa Excelência, apresentar sua CONTESTAÇÃO, nos termos que seguem:</w:t>
      </w:r>
    </w:p>
    <w:p/>
    <w:p>
      <w:r>
        <w:rPr>
          <w:b/>
          <w:sz w:val="22"/>
        </w:rPr>
        <w:t>I – PRELIMINARES</w:t>
      </w:r>
    </w:p>
    <w:p/>
    <w:p>
      <w:r>
        <w:rPr>
          <w:b/>
          <w:sz w:val="20"/>
        </w:rPr>
        <w:t>1. Da Inépcia da Inicial (se for o caso):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Da Carência da Ação (se for o caso):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Da Improcedência dos Pedidos por Falta de Provas: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 – DOS FATOS</w:t>
      </w:r>
    </w:p>
    <w:p/>
    <w:p>
      <w:r>
        <w:rPr>
          <w:b/>
          <w:sz w:val="20"/>
        </w:rPr>
        <w:t>A Reclamada contesta integralmente as alegações formuladas pelo Reclamante, esclarecendo que: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III – DO DIREITO</w:t>
      </w:r>
    </w:p>
    <w:p/>
    <w:p>
      <w:r>
        <w:rPr>
          <w:b/>
          <w:sz w:val="20"/>
        </w:rPr>
        <w:t>1. Da Regularidade da Contratação e da Jornada de Trabalho: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Da Inexistência de Horas Extras e Reflexos: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Do Cumprimento das Obrigações Trabalhistas e Previdenciárias: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4. Da Legislação Aplicável e Jurisprudência Favorável: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IV – DA RECONVENÇÃO</w:t>
      </w:r>
    </w:p>
    <w:p/>
    <w:p>
      <w:r>
        <w:rPr>
          <w:b/>
          <w:sz w:val="20"/>
        </w:rPr>
        <w:t>A Reclamada, nos termos do artigo 343 do Código de Processo Civil, combinados com a Consolidação das Leis do Trabalho (CLT), apresenta RECONVENÇÃO para:</w:t>
      </w:r>
    </w:p>
    <w:p/>
    <w:p>
      <w:r>
        <w:rPr>
          <w:b/>
          <w:sz w:val="20"/>
        </w:rPr>
        <w:t>1. Reconhecer e condenar o Reclamante ao pagamento das seguintes verbas:</w:t>
      </w:r>
    </w:p>
    <w:p/>
    <w:p>
      <w:r>
        <w:rPr>
          <w:b w:val="0"/>
          <w:sz w:val="20"/>
        </w:rPr>
        <w:t>- Indenização por danos materiais no valor de R$ ______________________________</w:t>
      </w:r>
    </w:p>
    <w:p>
      <w:r>
        <w:rPr>
          <w:b w:val="0"/>
          <w:sz w:val="20"/>
        </w:rPr>
        <w:t>- Indenização por danos morais no valor de R$ ________________________________</w:t>
      </w:r>
    </w:p>
    <w:p>
      <w:r>
        <w:rPr>
          <w:b w:val="0"/>
          <w:sz w:val="20"/>
        </w:rPr>
        <w:t>- Restituição de valores pagos indevidamente no valor de R$ _________________</w:t>
      </w:r>
    </w:p>
    <w:p/>
    <w:p>
      <w:r>
        <w:rPr>
          <w:b/>
          <w:sz w:val="20"/>
        </w:rPr>
        <w:t>2. Proceder à cobrança das verbas decorrentes do contrato de trabalho, tais como: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Outros pedidos específicos da reconvenção: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Que sejam rejeitados todos os pedidos formulados na inicial da Reclamação Trabalhista, por serem improcedentes;</w:t>
      </w:r>
    </w:p>
    <w:p>
      <w:r>
        <w:rPr>
          <w:b w:val="0"/>
          <w:sz w:val="20"/>
        </w:rPr>
        <w:t>2. Caso Vossa Excelência entenda pela procedência de algum pedido, que seja observada a correta valoração e aplicação da legislação;</w:t>
      </w:r>
    </w:p>
    <w:p>
      <w:r>
        <w:rPr>
          <w:b w:val="0"/>
          <w:sz w:val="20"/>
        </w:rPr>
        <w:t>3. Que seja julgada procedente a reconvenção para condenar o Reclamante nos termos acima expostos;</w:t>
      </w:r>
    </w:p>
    <w:p>
      <w:r>
        <w:rPr>
          <w:b w:val="0"/>
          <w:sz w:val="20"/>
        </w:rPr>
        <w:t>4. A condenação do Reclamante ao pagamento das custas processuais e honorários advocatícios;</w:t>
      </w:r>
    </w:p>
    <w:p>
      <w:r>
        <w:rPr>
          <w:b w:val="0"/>
          <w:sz w:val="20"/>
        </w:rPr>
        <w:t>5. A produção de todas as provas admitidas em direito, especialmente documental, testemunhal e pericial;</w:t>
      </w:r>
    </w:p>
    <w:p>
      <w:r>
        <w:rPr>
          <w:b w:val="0"/>
          <w:sz w:val="20"/>
        </w:rPr>
        <w:t>6. A concessão dos benefícios da justiça gratuita, caso a Reclamada comprove hipossuficiência.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https://documentos-juris.com/contestacao-trabalhista-com-reconvencao/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estacao-trabalhista-com-reconven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